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DB09" w14:textId="01DE35AA" w:rsidR="00265BED" w:rsidRDefault="00324132" w:rsidP="00324132">
      <w:pPr>
        <w:spacing w:after="0" w:line="240" w:lineRule="auto"/>
        <w:jc w:val="center"/>
        <w:rPr>
          <w:b/>
          <w:bCs/>
          <w:sz w:val="46"/>
          <w:szCs w:val="46"/>
        </w:rPr>
      </w:pPr>
      <w:r w:rsidRPr="00302BF3">
        <w:rPr>
          <w:b/>
          <w:bCs/>
          <w:sz w:val="46"/>
          <w:szCs w:val="46"/>
        </w:rPr>
        <w:t>DANH SÁCH THỦ TỤC HÀNH CHÍNH</w:t>
      </w:r>
    </w:p>
    <w:p w14:paraId="30DEDA51" w14:textId="77777777" w:rsidR="00384C1B" w:rsidRPr="00024365" w:rsidRDefault="00384C1B" w:rsidP="00384C1B">
      <w:pPr>
        <w:spacing w:after="0" w:line="240" w:lineRule="auto"/>
        <w:jc w:val="center"/>
        <w:rPr>
          <w:rFonts w:eastAsia="Times New Roman" w:cs="Times New Roman"/>
          <w:b/>
          <w:bCs/>
          <w:color w:val="000000"/>
          <w:kern w:val="0"/>
          <w:sz w:val="46"/>
          <w:szCs w:val="46"/>
          <w14:ligatures w14:val="none"/>
        </w:rPr>
      </w:pPr>
      <w:r w:rsidRPr="008954B7">
        <w:rPr>
          <w:rFonts w:eastAsia="Times New Roman" w:cs="Times New Roman"/>
          <w:i/>
          <w:iCs/>
          <w:color w:val="000000"/>
          <w:szCs w:val="28"/>
        </w:rPr>
        <w:t>(</w:t>
      </w:r>
      <w:bookmarkStart w:id="0" w:name="_Hlk202429613"/>
      <w:r w:rsidRPr="008954B7">
        <w:rPr>
          <w:rFonts w:eastAsia="Times New Roman" w:cs="Times New Roman"/>
          <w:i/>
          <w:iCs/>
          <w:color w:val="000000"/>
          <w:szCs w:val="28"/>
        </w:rPr>
        <w:t>Ban hành kèm theo Công văn số: 006/UBND-NVKS ngày 02/7/2025 của UBND tỉnh</w:t>
      </w:r>
      <w:bookmarkEnd w:id="0"/>
      <w:r>
        <w:rPr>
          <w:rFonts w:eastAsia="Times New Roman" w:cs="Times New Roman"/>
          <w:i/>
          <w:iCs/>
          <w:color w:val="000000"/>
          <w:szCs w:val="28"/>
        </w:rPr>
        <w:t xml:space="preserve"> Đắk Lắk)</w:t>
      </w:r>
    </w:p>
    <w:p w14:paraId="47555D08" w14:textId="77777777" w:rsidR="00384C1B" w:rsidRPr="00302BF3" w:rsidRDefault="00384C1B" w:rsidP="00324132">
      <w:pPr>
        <w:spacing w:after="0" w:line="240" w:lineRule="auto"/>
        <w:jc w:val="center"/>
        <w:rPr>
          <w:b/>
          <w:bCs/>
          <w:sz w:val="46"/>
          <w:szCs w:val="46"/>
        </w:rPr>
      </w:pPr>
    </w:p>
    <w:p w14:paraId="06845E33" w14:textId="34ED5F23" w:rsidR="00324132" w:rsidRPr="00384C1B" w:rsidRDefault="00324132" w:rsidP="008E43A4">
      <w:pPr>
        <w:spacing w:after="0" w:line="240" w:lineRule="auto"/>
        <w:jc w:val="center"/>
        <w:rPr>
          <w:b/>
          <w:bCs/>
          <w:sz w:val="40"/>
          <w:szCs w:val="40"/>
        </w:rPr>
      </w:pPr>
      <w:r w:rsidRPr="00384C1B">
        <w:rPr>
          <w:b/>
          <w:bCs/>
          <w:sz w:val="40"/>
          <w:szCs w:val="40"/>
        </w:rPr>
        <w:t xml:space="preserve">LĨNH VỰC </w:t>
      </w:r>
      <w:r w:rsidR="0008320F" w:rsidRPr="00384C1B">
        <w:rPr>
          <w:b/>
          <w:bCs/>
          <w:sz w:val="40"/>
          <w:szCs w:val="40"/>
        </w:rPr>
        <w:t>CÁC CƠ SỞ GIÁO DỤC KHÁC</w:t>
      </w:r>
      <w:r w:rsidR="00384C1B" w:rsidRPr="00384C1B">
        <w:rPr>
          <w:b/>
          <w:bCs/>
          <w:sz w:val="40"/>
          <w:szCs w:val="40"/>
        </w:rPr>
        <w:t>: 06 THỦ TỤC</w:t>
      </w:r>
    </w:p>
    <w:p w14:paraId="63682418" w14:textId="27A2BFF0" w:rsidR="008E43A4" w:rsidRDefault="008E43A4" w:rsidP="008E43A4">
      <w:pPr>
        <w:spacing w:after="0" w:line="240" w:lineRule="auto"/>
        <w:jc w:val="center"/>
        <w:rPr>
          <w:b/>
          <w:bCs/>
          <w:sz w:val="46"/>
          <w:szCs w:val="46"/>
        </w:rPr>
      </w:pPr>
    </w:p>
    <w:tbl>
      <w:tblPr>
        <w:tblW w:w="10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2610"/>
        <w:gridCol w:w="2244"/>
        <w:gridCol w:w="1856"/>
        <w:gridCol w:w="1243"/>
        <w:gridCol w:w="1957"/>
      </w:tblGrid>
      <w:tr w:rsidR="0008320F" w:rsidRPr="0008320F" w14:paraId="05FC30CB" w14:textId="77777777" w:rsidTr="0008320F">
        <w:trPr>
          <w:trHeight w:val="636"/>
        </w:trPr>
        <w:tc>
          <w:tcPr>
            <w:tcW w:w="811" w:type="dxa"/>
            <w:shd w:val="clear" w:color="000000" w:fill="FFFFFF"/>
            <w:vAlign w:val="center"/>
            <w:hideMark/>
          </w:tcPr>
          <w:p w14:paraId="43124C88" w14:textId="77777777" w:rsidR="0008320F" w:rsidRPr="0008320F" w:rsidRDefault="0008320F" w:rsidP="0008320F">
            <w:pPr>
              <w:spacing w:after="0" w:line="240" w:lineRule="auto"/>
              <w:jc w:val="center"/>
              <w:rPr>
                <w:rFonts w:eastAsia="Times New Roman" w:cs="Times New Roman"/>
                <w:b/>
                <w:bCs/>
                <w:color w:val="000000"/>
                <w:kern w:val="0"/>
                <w:sz w:val="24"/>
                <w14:ligatures w14:val="none"/>
              </w:rPr>
            </w:pPr>
            <w:r w:rsidRPr="0008320F">
              <w:rPr>
                <w:rFonts w:eastAsia="Times New Roman" w:cs="Times New Roman"/>
                <w:b/>
                <w:bCs/>
                <w:color w:val="000000"/>
                <w:kern w:val="0"/>
                <w:sz w:val="24"/>
                <w14:ligatures w14:val="none"/>
              </w:rPr>
              <w:t>STT</w:t>
            </w:r>
          </w:p>
        </w:tc>
        <w:tc>
          <w:tcPr>
            <w:tcW w:w="2610" w:type="dxa"/>
            <w:shd w:val="clear" w:color="000000" w:fill="FFFFFF"/>
            <w:vAlign w:val="center"/>
            <w:hideMark/>
          </w:tcPr>
          <w:p w14:paraId="300EC7E3" w14:textId="77777777" w:rsidR="0008320F" w:rsidRPr="0008320F" w:rsidRDefault="0008320F" w:rsidP="0008320F">
            <w:pPr>
              <w:spacing w:after="0" w:line="240" w:lineRule="auto"/>
              <w:jc w:val="center"/>
              <w:rPr>
                <w:rFonts w:eastAsia="Times New Roman" w:cs="Times New Roman"/>
                <w:b/>
                <w:bCs/>
                <w:color w:val="000000"/>
                <w:kern w:val="0"/>
                <w:sz w:val="24"/>
                <w14:ligatures w14:val="none"/>
              </w:rPr>
            </w:pPr>
            <w:r w:rsidRPr="0008320F">
              <w:rPr>
                <w:rFonts w:eastAsia="Times New Roman" w:cs="Times New Roman"/>
                <w:b/>
                <w:bCs/>
                <w:color w:val="000000"/>
                <w:kern w:val="0"/>
                <w:sz w:val="24"/>
                <w14:ligatures w14:val="none"/>
              </w:rPr>
              <w:t>Mã TTHC</w:t>
            </w:r>
          </w:p>
        </w:tc>
        <w:tc>
          <w:tcPr>
            <w:tcW w:w="2244" w:type="dxa"/>
            <w:shd w:val="clear" w:color="000000" w:fill="FFFFFF"/>
            <w:vAlign w:val="center"/>
            <w:hideMark/>
          </w:tcPr>
          <w:p w14:paraId="42172F13" w14:textId="77777777" w:rsidR="0008320F" w:rsidRPr="0008320F" w:rsidRDefault="0008320F" w:rsidP="0008320F">
            <w:pPr>
              <w:spacing w:after="0" w:line="240" w:lineRule="auto"/>
              <w:jc w:val="center"/>
              <w:rPr>
                <w:rFonts w:eastAsia="Times New Roman" w:cs="Times New Roman"/>
                <w:b/>
                <w:bCs/>
                <w:color w:val="000000"/>
                <w:kern w:val="0"/>
                <w:sz w:val="24"/>
                <w14:ligatures w14:val="none"/>
              </w:rPr>
            </w:pPr>
            <w:r w:rsidRPr="0008320F">
              <w:rPr>
                <w:rFonts w:eastAsia="Times New Roman" w:cs="Times New Roman"/>
                <w:b/>
                <w:bCs/>
                <w:color w:val="000000"/>
                <w:kern w:val="0"/>
                <w:sz w:val="24"/>
                <w14:ligatures w14:val="none"/>
              </w:rPr>
              <w:t>Tên TTHC</w:t>
            </w:r>
          </w:p>
        </w:tc>
        <w:tc>
          <w:tcPr>
            <w:tcW w:w="1856" w:type="dxa"/>
            <w:shd w:val="clear" w:color="000000" w:fill="FFFFFF"/>
            <w:vAlign w:val="center"/>
            <w:hideMark/>
          </w:tcPr>
          <w:p w14:paraId="0E75BD0E" w14:textId="77777777" w:rsidR="0008320F" w:rsidRPr="0008320F" w:rsidRDefault="0008320F" w:rsidP="0008320F">
            <w:pPr>
              <w:spacing w:after="0" w:line="240" w:lineRule="auto"/>
              <w:jc w:val="center"/>
              <w:rPr>
                <w:rFonts w:eastAsia="Times New Roman" w:cs="Times New Roman"/>
                <w:b/>
                <w:bCs/>
                <w:color w:val="000000"/>
                <w:kern w:val="0"/>
                <w:sz w:val="24"/>
                <w14:ligatures w14:val="none"/>
              </w:rPr>
            </w:pPr>
            <w:r w:rsidRPr="0008320F">
              <w:rPr>
                <w:rFonts w:eastAsia="Times New Roman" w:cs="Times New Roman"/>
                <w:b/>
                <w:bCs/>
                <w:color w:val="000000"/>
                <w:kern w:val="0"/>
                <w:sz w:val="24"/>
                <w14:ligatures w14:val="none"/>
              </w:rPr>
              <w:t>Lĩnh vực</w:t>
            </w:r>
          </w:p>
        </w:tc>
        <w:tc>
          <w:tcPr>
            <w:tcW w:w="1243" w:type="dxa"/>
            <w:shd w:val="clear" w:color="000000" w:fill="FFFFFF"/>
            <w:vAlign w:val="center"/>
            <w:hideMark/>
          </w:tcPr>
          <w:p w14:paraId="55E26AB2" w14:textId="77777777" w:rsidR="0008320F" w:rsidRPr="0008320F" w:rsidRDefault="0008320F" w:rsidP="0008320F">
            <w:pPr>
              <w:spacing w:after="0" w:line="240" w:lineRule="auto"/>
              <w:jc w:val="center"/>
              <w:rPr>
                <w:rFonts w:eastAsia="Times New Roman" w:cs="Times New Roman"/>
                <w:b/>
                <w:bCs/>
                <w:color w:val="000000"/>
                <w:kern w:val="0"/>
                <w:sz w:val="24"/>
                <w14:ligatures w14:val="none"/>
              </w:rPr>
            </w:pPr>
            <w:r w:rsidRPr="0008320F">
              <w:rPr>
                <w:rFonts w:eastAsia="Times New Roman" w:cs="Times New Roman"/>
                <w:b/>
                <w:bCs/>
                <w:color w:val="000000"/>
                <w:kern w:val="0"/>
                <w:sz w:val="24"/>
                <w14:ligatures w14:val="none"/>
              </w:rPr>
              <w:t>Cấp thực hiện</w:t>
            </w:r>
          </w:p>
        </w:tc>
        <w:tc>
          <w:tcPr>
            <w:tcW w:w="1957" w:type="dxa"/>
            <w:shd w:val="clear" w:color="000000" w:fill="FFFFFF"/>
            <w:vAlign w:val="center"/>
            <w:hideMark/>
          </w:tcPr>
          <w:p w14:paraId="6A2419BC" w14:textId="77777777" w:rsidR="0008320F" w:rsidRPr="0008320F" w:rsidRDefault="0008320F" w:rsidP="0008320F">
            <w:pPr>
              <w:spacing w:after="0" w:line="240" w:lineRule="auto"/>
              <w:jc w:val="center"/>
              <w:rPr>
                <w:rFonts w:eastAsia="Times New Roman" w:cs="Times New Roman"/>
                <w:b/>
                <w:bCs/>
                <w:color w:val="000000"/>
                <w:kern w:val="0"/>
                <w:sz w:val="24"/>
                <w14:ligatures w14:val="none"/>
              </w:rPr>
            </w:pPr>
            <w:r w:rsidRPr="0008320F">
              <w:rPr>
                <w:rFonts w:eastAsia="Times New Roman" w:cs="Times New Roman"/>
                <w:b/>
                <w:bCs/>
                <w:color w:val="000000"/>
                <w:kern w:val="0"/>
                <w:sz w:val="24"/>
                <w14:ligatures w14:val="none"/>
              </w:rPr>
              <w:t>Mã QR</w:t>
            </w:r>
          </w:p>
        </w:tc>
      </w:tr>
      <w:tr w:rsidR="0008320F" w:rsidRPr="0008320F" w14:paraId="018C1FF9" w14:textId="77777777" w:rsidTr="0008320F">
        <w:trPr>
          <w:trHeight w:val="1884"/>
        </w:trPr>
        <w:tc>
          <w:tcPr>
            <w:tcW w:w="811" w:type="dxa"/>
            <w:shd w:val="clear" w:color="auto" w:fill="auto"/>
            <w:vAlign w:val="center"/>
          </w:tcPr>
          <w:p w14:paraId="36E89A03" w14:textId="1928C40B" w:rsidR="0008320F" w:rsidRPr="0008320F" w:rsidRDefault="0008320F" w:rsidP="0008320F">
            <w:pPr>
              <w:pStyle w:val="ListParagraph"/>
              <w:numPr>
                <w:ilvl w:val="0"/>
                <w:numId w:val="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14693CC2"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1.012974.000.00.00.H15</w:t>
            </w:r>
          </w:p>
        </w:tc>
        <w:tc>
          <w:tcPr>
            <w:tcW w:w="2244" w:type="dxa"/>
            <w:shd w:val="clear" w:color="auto" w:fill="auto"/>
            <w:vAlign w:val="center"/>
            <w:hideMark/>
          </w:tcPr>
          <w:p w14:paraId="244CA5E3" w14:textId="77777777" w:rsidR="0008320F" w:rsidRP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Giải thể cơ sở giáo dục mầm non độc lập (theo đề nghị của tổ chức, cá nhân thành lập trường)</w:t>
            </w:r>
          </w:p>
        </w:tc>
        <w:tc>
          <w:tcPr>
            <w:tcW w:w="1856" w:type="dxa"/>
            <w:shd w:val="clear" w:color="auto" w:fill="auto"/>
            <w:noWrap/>
            <w:vAlign w:val="bottom"/>
            <w:hideMark/>
          </w:tcPr>
          <w:p w14:paraId="2B84ACEA" w14:textId="7A11039B" w:rsidR="0008320F" w:rsidRPr="0008320F" w:rsidRDefault="0008320F" w:rsidP="0008320F">
            <w:pPr>
              <w:spacing w:after="0" w:line="240" w:lineRule="auto"/>
              <w:rPr>
                <w:rFonts w:ascii="Aptos Narrow" w:eastAsia="Times New Roman" w:hAnsi="Aptos Narrow" w:cs="Times New Roman"/>
                <w:color w:val="000000"/>
                <w:kern w:val="0"/>
                <w:sz w:val="22"/>
                <w:szCs w:val="22"/>
                <w14:ligatures w14:val="none"/>
              </w:rPr>
            </w:pPr>
          </w:p>
          <w:tbl>
            <w:tblPr>
              <w:tblW w:w="0" w:type="auto"/>
              <w:tblCellSpacing w:w="0" w:type="dxa"/>
              <w:tblCellMar>
                <w:left w:w="0" w:type="dxa"/>
                <w:right w:w="0" w:type="dxa"/>
              </w:tblCellMar>
              <w:tblLook w:val="04A0" w:firstRow="1" w:lastRow="0" w:firstColumn="1" w:lastColumn="0" w:noHBand="0" w:noVBand="1"/>
            </w:tblPr>
            <w:tblGrid>
              <w:gridCol w:w="1640"/>
            </w:tblGrid>
            <w:tr w:rsidR="0008320F" w:rsidRPr="0008320F" w14:paraId="071A0B4E" w14:textId="77777777" w:rsidTr="0008320F">
              <w:trPr>
                <w:trHeight w:val="1884"/>
                <w:tblCellSpacing w:w="0" w:type="dxa"/>
              </w:trPr>
              <w:tc>
                <w:tcPr>
                  <w:tcW w:w="1840" w:type="dxa"/>
                  <w:shd w:val="clear" w:color="auto" w:fill="auto"/>
                  <w:vAlign w:val="center"/>
                  <w:hideMark/>
                </w:tcPr>
                <w:p w14:paraId="1BEA505F"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Các cơ sở giáo dục khác (Bộ Giáo dục và Đào tạo)</w:t>
                  </w:r>
                </w:p>
              </w:tc>
            </w:tr>
          </w:tbl>
          <w:p w14:paraId="0D306B0F" w14:textId="77777777" w:rsidR="0008320F" w:rsidRPr="0008320F" w:rsidRDefault="0008320F" w:rsidP="0008320F">
            <w:pPr>
              <w:spacing w:after="0" w:line="240" w:lineRule="auto"/>
              <w:rPr>
                <w:rFonts w:ascii="Aptos Narrow" w:eastAsia="Times New Roman" w:hAnsi="Aptos Narrow" w:cs="Times New Roman"/>
                <w:color w:val="000000"/>
                <w:kern w:val="0"/>
                <w:sz w:val="22"/>
                <w:szCs w:val="22"/>
                <w14:ligatures w14:val="none"/>
              </w:rPr>
            </w:pPr>
          </w:p>
        </w:tc>
        <w:tc>
          <w:tcPr>
            <w:tcW w:w="1243" w:type="dxa"/>
            <w:shd w:val="clear" w:color="auto" w:fill="auto"/>
            <w:vAlign w:val="center"/>
            <w:hideMark/>
          </w:tcPr>
          <w:p w14:paraId="1587C903"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Cấp Xã</w:t>
            </w:r>
          </w:p>
        </w:tc>
        <w:tc>
          <w:tcPr>
            <w:tcW w:w="1957" w:type="dxa"/>
            <w:shd w:val="clear" w:color="auto" w:fill="auto"/>
            <w:hideMark/>
          </w:tcPr>
          <w:p w14:paraId="1537322A" w14:textId="1C9A37C4" w:rsidR="0008320F" w:rsidRPr="0008320F" w:rsidRDefault="0008320F" w:rsidP="0008320F">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8240" behindDoc="1" locked="0" layoutInCell="1" allowOverlap="1" wp14:anchorId="4D9D9186" wp14:editId="43AA2B5B">
                  <wp:simplePos x="0" y="0"/>
                  <wp:positionH relativeFrom="column">
                    <wp:posOffset>-34290</wp:posOffset>
                  </wp:positionH>
                  <wp:positionV relativeFrom="paragraph">
                    <wp:posOffset>302260</wp:posOffset>
                  </wp:positionV>
                  <wp:extent cx="1228725" cy="920115"/>
                  <wp:effectExtent l="0" t="0" r="9525" b="0"/>
                  <wp:wrapNone/>
                  <wp:docPr id="165" name="Picture 83">
                    <a:extLst xmlns:a="http://schemas.openxmlformats.org/drawingml/2006/main">
                      <a:ext uri="{FF2B5EF4-FFF2-40B4-BE49-F238E27FC236}">
                        <a16:creationId xmlns:a16="http://schemas.microsoft.com/office/drawing/2014/main" id="{BC76762C-8F4B-B99D-1D04-77C5CF59313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 name="Picture 83">
                            <a:extLst>
                              <a:ext uri="{FF2B5EF4-FFF2-40B4-BE49-F238E27FC236}">
                                <a16:creationId xmlns:a16="http://schemas.microsoft.com/office/drawing/2014/main" id="{BC76762C-8F4B-B99D-1D04-77C5CF59313D}"/>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28802" cy="920173"/>
                          </a:xfrm>
                          <a:prstGeom prst="rect">
                            <a:avLst/>
                          </a:prstGeom>
                          <a:noFill/>
                        </pic:spPr>
                      </pic:pic>
                    </a:graphicData>
                  </a:graphic>
                  <wp14:sizeRelH relativeFrom="margin">
                    <wp14:pctWidth>0</wp14:pctWidth>
                  </wp14:sizeRelH>
                  <wp14:sizeRelV relativeFrom="margin">
                    <wp14:pctHeight>0</wp14:pctHeight>
                  </wp14:sizeRelV>
                </wp:anchor>
              </w:drawing>
            </w:r>
            <w:r w:rsidRPr="0008320F">
              <w:rPr>
                <w:rFonts w:eastAsia="Times New Roman" w:cs="Times New Roman"/>
                <w:color w:val="000000"/>
                <w:kern w:val="0"/>
                <w:sz w:val="24"/>
                <w14:ligatures w14:val="none"/>
              </w:rPr>
              <w:t> </w:t>
            </w:r>
          </w:p>
        </w:tc>
      </w:tr>
      <w:tr w:rsidR="0008320F" w:rsidRPr="0008320F" w14:paraId="63990FA6" w14:textId="77777777" w:rsidTr="0008320F">
        <w:trPr>
          <w:trHeight w:val="1260"/>
        </w:trPr>
        <w:tc>
          <w:tcPr>
            <w:tcW w:w="811" w:type="dxa"/>
            <w:shd w:val="clear" w:color="auto" w:fill="auto"/>
            <w:vAlign w:val="center"/>
          </w:tcPr>
          <w:p w14:paraId="77B33519" w14:textId="4BF5A958" w:rsidR="0008320F" w:rsidRPr="0008320F" w:rsidRDefault="0008320F" w:rsidP="0008320F">
            <w:pPr>
              <w:pStyle w:val="ListParagraph"/>
              <w:numPr>
                <w:ilvl w:val="0"/>
                <w:numId w:val="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3108EF47"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1.012972.000.00.00.H15</w:t>
            </w:r>
          </w:p>
        </w:tc>
        <w:tc>
          <w:tcPr>
            <w:tcW w:w="2244" w:type="dxa"/>
            <w:shd w:val="clear" w:color="auto" w:fill="auto"/>
            <w:vAlign w:val="center"/>
            <w:hideMark/>
          </w:tcPr>
          <w:p w14:paraId="5860AA74" w14:textId="77777777" w:rsid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Cho phép cơ sở giáo dục mầm non độc lập hoạt động trở lại</w:t>
            </w:r>
          </w:p>
          <w:p w14:paraId="3ED04B16" w14:textId="77777777" w:rsidR="00384C1B" w:rsidRPr="0008320F" w:rsidRDefault="00384C1B" w:rsidP="0008320F">
            <w:pPr>
              <w:spacing w:after="0" w:line="240" w:lineRule="auto"/>
              <w:rPr>
                <w:rFonts w:eastAsia="Times New Roman" w:cs="Times New Roman"/>
                <w:color w:val="000000"/>
                <w:kern w:val="0"/>
                <w:sz w:val="24"/>
                <w14:ligatures w14:val="none"/>
              </w:rPr>
            </w:pPr>
          </w:p>
        </w:tc>
        <w:tc>
          <w:tcPr>
            <w:tcW w:w="1856" w:type="dxa"/>
            <w:shd w:val="clear" w:color="auto" w:fill="auto"/>
            <w:vAlign w:val="center"/>
            <w:hideMark/>
          </w:tcPr>
          <w:p w14:paraId="57DD7218"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Các cơ sở giáo dục khác (Bộ Giáo dục và Đào tạo)</w:t>
            </w:r>
          </w:p>
        </w:tc>
        <w:tc>
          <w:tcPr>
            <w:tcW w:w="1243" w:type="dxa"/>
            <w:shd w:val="clear" w:color="auto" w:fill="auto"/>
            <w:vAlign w:val="center"/>
            <w:hideMark/>
          </w:tcPr>
          <w:p w14:paraId="656EDA28"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Cấp Xã</w:t>
            </w:r>
          </w:p>
        </w:tc>
        <w:tc>
          <w:tcPr>
            <w:tcW w:w="1957" w:type="dxa"/>
            <w:shd w:val="clear" w:color="auto" w:fill="auto"/>
            <w:hideMark/>
          </w:tcPr>
          <w:p w14:paraId="68B42FC2" w14:textId="07D4FBB5" w:rsidR="0008320F" w:rsidRPr="0008320F" w:rsidRDefault="0008320F" w:rsidP="0008320F">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59264" behindDoc="1" locked="0" layoutInCell="1" allowOverlap="1" wp14:anchorId="6719945C" wp14:editId="01C4AF57">
                  <wp:simplePos x="0" y="0"/>
                  <wp:positionH relativeFrom="column">
                    <wp:posOffset>-62865</wp:posOffset>
                  </wp:positionH>
                  <wp:positionV relativeFrom="paragraph">
                    <wp:posOffset>-71848</wp:posOffset>
                  </wp:positionV>
                  <wp:extent cx="1238250" cy="1004664"/>
                  <wp:effectExtent l="0" t="0" r="0" b="5080"/>
                  <wp:wrapNone/>
                  <wp:docPr id="166" name="Picture 84">
                    <a:extLst xmlns:a="http://schemas.openxmlformats.org/drawingml/2006/main">
                      <a:ext uri="{FF2B5EF4-FFF2-40B4-BE49-F238E27FC236}">
                        <a16:creationId xmlns:a16="http://schemas.microsoft.com/office/drawing/2014/main" id="{76EE3494-5F70-7689-D05A-0614DFD00E8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Picture 84">
                            <a:extLst>
                              <a:ext uri="{FF2B5EF4-FFF2-40B4-BE49-F238E27FC236}">
                                <a16:creationId xmlns:a16="http://schemas.microsoft.com/office/drawing/2014/main" id="{76EE3494-5F70-7689-D05A-0614DFD00E80}"/>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8237" cy="1020881"/>
                          </a:xfrm>
                          <a:prstGeom prst="rect">
                            <a:avLst/>
                          </a:prstGeom>
                          <a:noFill/>
                        </pic:spPr>
                      </pic:pic>
                    </a:graphicData>
                  </a:graphic>
                  <wp14:sizeRelH relativeFrom="margin">
                    <wp14:pctWidth>0</wp14:pctWidth>
                  </wp14:sizeRelH>
                  <wp14:sizeRelV relativeFrom="margin">
                    <wp14:pctHeight>0</wp14:pctHeight>
                  </wp14:sizeRelV>
                </wp:anchor>
              </w:drawing>
            </w:r>
            <w:r w:rsidRPr="0008320F">
              <w:rPr>
                <w:rFonts w:eastAsia="Times New Roman" w:cs="Times New Roman"/>
                <w:color w:val="000000"/>
                <w:kern w:val="0"/>
                <w:sz w:val="24"/>
                <w14:ligatures w14:val="none"/>
              </w:rPr>
              <w:t> </w:t>
            </w:r>
          </w:p>
        </w:tc>
      </w:tr>
      <w:tr w:rsidR="0008320F" w:rsidRPr="0008320F" w14:paraId="40F0DDBD" w14:textId="77777777" w:rsidTr="0008320F">
        <w:trPr>
          <w:trHeight w:val="1572"/>
        </w:trPr>
        <w:tc>
          <w:tcPr>
            <w:tcW w:w="811" w:type="dxa"/>
            <w:shd w:val="clear" w:color="auto" w:fill="auto"/>
            <w:vAlign w:val="center"/>
          </w:tcPr>
          <w:p w14:paraId="01FA3BE9" w14:textId="2A6E7C85" w:rsidR="0008320F" w:rsidRPr="0008320F" w:rsidRDefault="0008320F" w:rsidP="0008320F">
            <w:pPr>
              <w:pStyle w:val="ListParagraph"/>
              <w:numPr>
                <w:ilvl w:val="0"/>
                <w:numId w:val="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77D8FCA2"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1.012975.000.00.00.H15</w:t>
            </w:r>
          </w:p>
        </w:tc>
        <w:tc>
          <w:tcPr>
            <w:tcW w:w="2244" w:type="dxa"/>
            <w:shd w:val="clear" w:color="auto" w:fill="auto"/>
            <w:vAlign w:val="center"/>
            <w:hideMark/>
          </w:tcPr>
          <w:p w14:paraId="5A60CC63" w14:textId="77777777" w:rsidR="0008320F" w:rsidRP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Cho phép cơ sở giáo dục khác thực hiện chương trình giáo dục phổ thông cấp tiểu học</w:t>
            </w:r>
          </w:p>
        </w:tc>
        <w:tc>
          <w:tcPr>
            <w:tcW w:w="1856" w:type="dxa"/>
            <w:shd w:val="clear" w:color="auto" w:fill="auto"/>
            <w:vAlign w:val="center"/>
            <w:hideMark/>
          </w:tcPr>
          <w:p w14:paraId="4E8DD458"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Các cơ sở giáo dục khác (Bộ Giáo dục và Đào tạo)</w:t>
            </w:r>
          </w:p>
        </w:tc>
        <w:tc>
          <w:tcPr>
            <w:tcW w:w="1243" w:type="dxa"/>
            <w:shd w:val="clear" w:color="auto" w:fill="auto"/>
            <w:vAlign w:val="center"/>
            <w:hideMark/>
          </w:tcPr>
          <w:p w14:paraId="321820C4"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Cấp Xã</w:t>
            </w:r>
          </w:p>
        </w:tc>
        <w:tc>
          <w:tcPr>
            <w:tcW w:w="1957" w:type="dxa"/>
            <w:shd w:val="clear" w:color="auto" w:fill="auto"/>
            <w:hideMark/>
          </w:tcPr>
          <w:p w14:paraId="62ADCF26" w14:textId="6685D5F4" w:rsidR="0008320F" w:rsidRPr="0008320F" w:rsidRDefault="0008320F" w:rsidP="0008320F">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0288" behindDoc="1" locked="0" layoutInCell="1" allowOverlap="1" wp14:anchorId="381CCB7C" wp14:editId="625FEA0F">
                  <wp:simplePos x="0" y="0"/>
                  <wp:positionH relativeFrom="column">
                    <wp:posOffset>-62865</wp:posOffset>
                  </wp:positionH>
                  <wp:positionV relativeFrom="paragraph">
                    <wp:posOffset>-10160</wp:posOffset>
                  </wp:positionV>
                  <wp:extent cx="1200150" cy="1062990"/>
                  <wp:effectExtent l="0" t="0" r="0" b="3810"/>
                  <wp:wrapNone/>
                  <wp:docPr id="167" name="Picture 85">
                    <a:extLst xmlns:a="http://schemas.openxmlformats.org/drawingml/2006/main">
                      <a:ext uri="{FF2B5EF4-FFF2-40B4-BE49-F238E27FC236}">
                        <a16:creationId xmlns:a16="http://schemas.microsoft.com/office/drawing/2014/main" id="{1A0714AB-3DD4-A26F-DC1E-53D2C11EDF8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 name="Picture 85">
                            <a:extLst>
                              <a:ext uri="{FF2B5EF4-FFF2-40B4-BE49-F238E27FC236}">
                                <a16:creationId xmlns:a16="http://schemas.microsoft.com/office/drawing/2014/main" id="{1A0714AB-3DD4-A26F-DC1E-53D2C11EDF87}"/>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0150" cy="1062990"/>
                          </a:xfrm>
                          <a:prstGeom prst="rect">
                            <a:avLst/>
                          </a:prstGeom>
                          <a:noFill/>
                        </pic:spPr>
                      </pic:pic>
                    </a:graphicData>
                  </a:graphic>
                  <wp14:sizeRelH relativeFrom="margin">
                    <wp14:pctWidth>0</wp14:pctWidth>
                  </wp14:sizeRelH>
                  <wp14:sizeRelV relativeFrom="margin">
                    <wp14:pctHeight>0</wp14:pctHeight>
                  </wp14:sizeRelV>
                </wp:anchor>
              </w:drawing>
            </w:r>
            <w:r w:rsidRPr="0008320F">
              <w:rPr>
                <w:rFonts w:eastAsia="Times New Roman" w:cs="Times New Roman"/>
                <w:color w:val="000000"/>
                <w:kern w:val="0"/>
                <w:sz w:val="24"/>
                <w14:ligatures w14:val="none"/>
              </w:rPr>
              <w:t> </w:t>
            </w:r>
          </w:p>
        </w:tc>
      </w:tr>
      <w:tr w:rsidR="0008320F" w:rsidRPr="0008320F" w14:paraId="666E0F07" w14:textId="77777777" w:rsidTr="0008320F">
        <w:trPr>
          <w:trHeight w:val="5350"/>
        </w:trPr>
        <w:tc>
          <w:tcPr>
            <w:tcW w:w="811" w:type="dxa"/>
            <w:shd w:val="clear" w:color="auto" w:fill="auto"/>
            <w:vAlign w:val="center"/>
          </w:tcPr>
          <w:p w14:paraId="73777BF1" w14:textId="6BABD534" w:rsidR="0008320F" w:rsidRPr="0008320F" w:rsidRDefault="0008320F" w:rsidP="0008320F">
            <w:pPr>
              <w:pStyle w:val="ListParagraph"/>
              <w:numPr>
                <w:ilvl w:val="0"/>
                <w:numId w:val="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9DAB60D"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3.000309.000.00.00.H15</w:t>
            </w:r>
          </w:p>
        </w:tc>
        <w:tc>
          <w:tcPr>
            <w:tcW w:w="2244" w:type="dxa"/>
            <w:shd w:val="clear" w:color="auto" w:fill="auto"/>
            <w:vAlign w:val="center"/>
            <w:hideMark/>
          </w:tcPr>
          <w:p w14:paraId="6686E0F8" w14:textId="77777777" w:rsidR="0008320F" w:rsidRP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Thành lập lớp dành cho người khuyết tật trong trường mầm non, trường tiểu học, trường trung học cơ sở và trung tâm giáo dục thường xuyên, trung tâm giáo dục nghề nghiệp - giáo dục thường xuyên thực hiện các chương trình xóa mù chữ và chương trình giáo dục thường xuyên cấp trung học cơ sở</w:t>
            </w:r>
          </w:p>
        </w:tc>
        <w:tc>
          <w:tcPr>
            <w:tcW w:w="1856" w:type="dxa"/>
            <w:shd w:val="clear" w:color="auto" w:fill="auto"/>
            <w:vAlign w:val="center"/>
            <w:hideMark/>
          </w:tcPr>
          <w:p w14:paraId="5F717889"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Các cơ sở giáo dục khác (Bộ Giáo dục và Đào tạo)</w:t>
            </w:r>
          </w:p>
        </w:tc>
        <w:tc>
          <w:tcPr>
            <w:tcW w:w="1243" w:type="dxa"/>
            <w:shd w:val="clear" w:color="auto" w:fill="auto"/>
            <w:vAlign w:val="center"/>
            <w:hideMark/>
          </w:tcPr>
          <w:p w14:paraId="1F2A15EF" w14:textId="3D8A98EE" w:rsidR="0008320F" w:rsidRPr="0008320F" w:rsidRDefault="0008320F" w:rsidP="0008320F">
            <w:pPr>
              <w:spacing w:after="0" w:line="240" w:lineRule="auto"/>
              <w:jc w:val="center"/>
              <w:rPr>
                <w:rFonts w:eastAsia="Times New Roman" w:cs="Times New Roman"/>
                <w:color w:val="000000"/>
                <w:kern w:val="0"/>
                <w:sz w:val="24"/>
                <w14:ligatures w14:val="none"/>
              </w:rPr>
            </w:pPr>
            <w:r>
              <w:rPr>
                <w:noProof/>
              </w:rPr>
              <w:drawing>
                <wp:anchor distT="0" distB="0" distL="114300" distR="114300" simplePos="0" relativeHeight="251661312" behindDoc="1" locked="0" layoutInCell="1" allowOverlap="1" wp14:anchorId="30E5CBD0" wp14:editId="58934949">
                  <wp:simplePos x="0" y="0"/>
                  <wp:positionH relativeFrom="column">
                    <wp:posOffset>660400</wp:posOffset>
                  </wp:positionH>
                  <wp:positionV relativeFrom="paragraph">
                    <wp:posOffset>-348615</wp:posOffset>
                  </wp:positionV>
                  <wp:extent cx="1350010" cy="1095375"/>
                  <wp:effectExtent l="0" t="0" r="2540" b="9525"/>
                  <wp:wrapNone/>
                  <wp:docPr id="168" name="Picture 86">
                    <a:extLst xmlns:a="http://schemas.openxmlformats.org/drawingml/2006/main">
                      <a:ext uri="{FF2B5EF4-FFF2-40B4-BE49-F238E27FC236}">
                        <a16:creationId xmlns:a16="http://schemas.microsoft.com/office/drawing/2014/main" id="{518FA15B-E335-C1E9-FA68-0B525EAB7A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86">
                            <a:extLst>
                              <a:ext uri="{FF2B5EF4-FFF2-40B4-BE49-F238E27FC236}">
                                <a16:creationId xmlns:a16="http://schemas.microsoft.com/office/drawing/2014/main" id="{518FA15B-E335-C1E9-FA68-0B525EAB7A5F}"/>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50010" cy="1095375"/>
                          </a:xfrm>
                          <a:prstGeom prst="rect">
                            <a:avLst/>
                          </a:prstGeom>
                          <a:noFill/>
                        </pic:spPr>
                      </pic:pic>
                    </a:graphicData>
                  </a:graphic>
                  <wp14:sizeRelH relativeFrom="margin">
                    <wp14:pctWidth>0</wp14:pctWidth>
                  </wp14:sizeRelH>
                  <wp14:sizeRelV relativeFrom="margin">
                    <wp14:pctHeight>0</wp14:pctHeight>
                  </wp14:sizeRelV>
                </wp:anchor>
              </w:drawing>
            </w:r>
            <w:r w:rsidRPr="0008320F">
              <w:rPr>
                <w:rFonts w:eastAsia="Times New Roman" w:cs="Times New Roman"/>
                <w:color w:val="000000"/>
                <w:kern w:val="0"/>
                <w:sz w:val="24"/>
                <w14:ligatures w14:val="none"/>
              </w:rPr>
              <w:t>Cấp Xã</w:t>
            </w:r>
          </w:p>
        </w:tc>
        <w:tc>
          <w:tcPr>
            <w:tcW w:w="1957" w:type="dxa"/>
            <w:shd w:val="clear" w:color="auto" w:fill="auto"/>
            <w:hideMark/>
          </w:tcPr>
          <w:p w14:paraId="29EA1099" w14:textId="77777777" w:rsid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 </w:t>
            </w:r>
          </w:p>
          <w:p w14:paraId="6A06C0E4" w14:textId="77777777" w:rsidR="0008320F" w:rsidRDefault="0008320F" w:rsidP="0008320F">
            <w:pPr>
              <w:spacing w:after="0" w:line="240" w:lineRule="auto"/>
              <w:rPr>
                <w:rFonts w:eastAsia="Times New Roman" w:cs="Times New Roman"/>
                <w:color w:val="000000"/>
                <w:kern w:val="0"/>
                <w:sz w:val="24"/>
                <w14:ligatures w14:val="none"/>
              </w:rPr>
            </w:pPr>
          </w:p>
          <w:p w14:paraId="2C983676" w14:textId="3153BD3F" w:rsidR="0008320F" w:rsidRPr="0008320F" w:rsidRDefault="0008320F" w:rsidP="0008320F">
            <w:pPr>
              <w:spacing w:after="0" w:line="240" w:lineRule="auto"/>
              <w:rPr>
                <w:rFonts w:eastAsia="Times New Roman" w:cs="Times New Roman"/>
                <w:color w:val="000000"/>
                <w:kern w:val="0"/>
                <w:sz w:val="24"/>
                <w14:ligatures w14:val="none"/>
              </w:rPr>
            </w:pPr>
          </w:p>
        </w:tc>
      </w:tr>
      <w:tr w:rsidR="0008320F" w:rsidRPr="0008320F" w14:paraId="6F11C1A0" w14:textId="77777777" w:rsidTr="0008320F">
        <w:trPr>
          <w:trHeight w:val="1260"/>
        </w:trPr>
        <w:tc>
          <w:tcPr>
            <w:tcW w:w="811" w:type="dxa"/>
            <w:shd w:val="clear" w:color="auto" w:fill="auto"/>
            <w:vAlign w:val="center"/>
          </w:tcPr>
          <w:p w14:paraId="2743684B" w14:textId="3A1F1265" w:rsidR="0008320F" w:rsidRPr="0008320F" w:rsidRDefault="0008320F" w:rsidP="0008320F">
            <w:pPr>
              <w:pStyle w:val="ListParagraph"/>
              <w:numPr>
                <w:ilvl w:val="0"/>
                <w:numId w:val="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6004DC89"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1.012971.000.00.00.H15</w:t>
            </w:r>
          </w:p>
        </w:tc>
        <w:tc>
          <w:tcPr>
            <w:tcW w:w="2244" w:type="dxa"/>
            <w:shd w:val="clear" w:color="auto" w:fill="auto"/>
            <w:vAlign w:val="center"/>
            <w:hideMark/>
          </w:tcPr>
          <w:p w14:paraId="75C38E7F" w14:textId="77777777" w:rsidR="0008320F" w:rsidRDefault="0008320F" w:rsidP="0008320F">
            <w:pPr>
              <w:spacing w:after="0" w:line="240" w:lineRule="auto"/>
              <w:rPr>
                <w:rFonts w:eastAsia="Times New Roman" w:cs="Times New Roman"/>
                <w:color w:val="000000"/>
                <w:kern w:val="0"/>
                <w:sz w:val="24"/>
                <w14:ligatures w14:val="none"/>
              </w:rPr>
            </w:pPr>
          </w:p>
          <w:p w14:paraId="7CBDDED6" w14:textId="77777777" w:rsid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Thành lập hoặc cho phép thành lập cơ sở giáo dục mầm non độc lập</w:t>
            </w:r>
          </w:p>
          <w:p w14:paraId="358D6510" w14:textId="7F86E9C8" w:rsidR="0008320F" w:rsidRPr="0008320F" w:rsidRDefault="0008320F" w:rsidP="0008320F">
            <w:pPr>
              <w:spacing w:after="0" w:line="240" w:lineRule="auto"/>
              <w:rPr>
                <w:rFonts w:eastAsia="Times New Roman" w:cs="Times New Roman"/>
                <w:color w:val="000000"/>
                <w:kern w:val="0"/>
                <w:sz w:val="24"/>
                <w14:ligatures w14:val="none"/>
              </w:rPr>
            </w:pPr>
          </w:p>
        </w:tc>
        <w:tc>
          <w:tcPr>
            <w:tcW w:w="1856" w:type="dxa"/>
            <w:shd w:val="clear" w:color="auto" w:fill="auto"/>
            <w:vAlign w:val="center"/>
            <w:hideMark/>
          </w:tcPr>
          <w:p w14:paraId="0C6AE2DE"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Các cơ sở giáo dục khác (Bộ Giáo dục và Đào tạo)</w:t>
            </w:r>
          </w:p>
        </w:tc>
        <w:tc>
          <w:tcPr>
            <w:tcW w:w="1243" w:type="dxa"/>
            <w:shd w:val="clear" w:color="auto" w:fill="auto"/>
            <w:vAlign w:val="center"/>
            <w:hideMark/>
          </w:tcPr>
          <w:p w14:paraId="7B8E2022"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Cấp Xã</w:t>
            </w:r>
          </w:p>
        </w:tc>
        <w:tc>
          <w:tcPr>
            <w:tcW w:w="1957" w:type="dxa"/>
            <w:shd w:val="clear" w:color="auto" w:fill="auto"/>
            <w:hideMark/>
          </w:tcPr>
          <w:p w14:paraId="1673AF1E" w14:textId="748FE915" w:rsidR="0008320F" w:rsidRPr="0008320F" w:rsidRDefault="0008320F" w:rsidP="0008320F">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2336" behindDoc="1" locked="0" layoutInCell="1" allowOverlap="1" wp14:anchorId="0F1A1458" wp14:editId="7FED0F34">
                  <wp:simplePos x="0" y="0"/>
                  <wp:positionH relativeFrom="column">
                    <wp:posOffset>-22860</wp:posOffset>
                  </wp:positionH>
                  <wp:positionV relativeFrom="paragraph">
                    <wp:posOffset>46355</wp:posOffset>
                  </wp:positionV>
                  <wp:extent cx="1181100" cy="868045"/>
                  <wp:effectExtent l="0" t="0" r="0" b="8255"/>
                  <wp:wrapNone/>
                  <wp:docPr id="169" name="Picture 87">
                    <a:extLst xmlns:a="http://schemas.openxmlformats.org/drawingml/2006/main">
                      <a:ext uri="{FF2B5EF4-FFF2-40B4-BE49-F238E27FC236}">
                        <a16:creationId xmlns:a16="http://schemas.microsoft.com/office/drawing/2014/main" id="{E769F403-BCB6-77EF-591B-4AD82B2AABB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Picture 87">
                            <a:extLst>
                              <a:ext uri="{FF2B5EF4-FFF2-40B4-BE49-F238E27FC236}">
                                <a16:creationId xmlns:a16="http://schemas.microsoft.com/office/drawing/2014/main" id="{E769F403-BCB6-77EF-591B-4AD82B2AABB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81100" cy="868045"/>
                          </a:xfrm>
                          <a:prstGeom prst="rect">
                            <a:avLst/>
                          </a:prstGeom>
                          <a:noFill/>
                        </pic:spPr>
                      </pic:pic>
                    </a:graphicData>
                  </a:graphic>
                  <wp14:sizeRelH relativeFrom="margin">
                    <wp14:pctWidth>0</wp14:pctWidth>
                  </wp14:sizeRelH>
                  <wp14:sizeRelV relativeFrom="margin">
                    <wp14:pctHeight>0</wp14:pctHeight>
                  </wp14:sizeRelV>
                </wp:anchor>
              </w:drawing>
            </w:r>
            <w:r w:rsidRPr="0008320F">
              <w:rPr>
                <w:rFonts w:eastAsia="Times New Roman" w:cs="Times New Roman"/>
                <w:color w:val="000000"/>
                <w:kern w:val="0"/>
                <w:sz w:val="24"/>
                <w14:ligatures w14:val="none"/>
              </w:rPr>
              <w:t> </w:t>
            </w:r>
          </w:p>
        </w:tc>
      </w:tr>
      <w:tr w:rsidR="0008320F" w:rsidRPr="0008320F" w14:paraId="4784A204" w14:textId="77777777" w:rsidTr="0008320F">
        <w:trPr>
          <w:trHeight w:val="1260"/>
        </w:trPr>
        <w:tc>
          <w:tcPr>
            <w:tcW w:w="811" w:type="dxa"/>
            <w:shd w:val="clear" w:color="auto" w:fill="auto"/>
            <w:vAlign w:val="center"/>
          </w:tcPr>
          <w:p w14:paraId="173E0C04" w14:textId="551172C0" w:rsidR="0008320F" w:rsidRPr="0008320F" w:rsidRDefault="0008320F" w:rsidP="0008320F">
            <w:pPr>
              <w:pStyle w:val="ListParagraph"/>
              <w:numPr>
                <w:ilvl w:val="0"/>
                <w:numId w:val="4"/>
              </w:numPr>
              <w:spacing w:after="0" w:line="240" w:lineRule="auto"/>
              <w:jc w:val="center"/>
              <w:rPr>
                <w:rFonts w:eastAsia="Times New Roman" w:cs="Times New Roman"/>
                <w:color w:val="000000"/>
                <w:kern w:val="0"/>
                <w:sz w:val="24"/>
                <w14:ligatures w14:val="none"/>
              </w:rPr>
            </w:pPr>
          </w:p>
        </w:tc>
        <w:tc>
          <w:tcPr>
            <w:tcW w:w="2610" w:type="dxa"/>
            <w:shd w:val="clear" w:color="auto" w:fill="auto"/>
            <w:vAlign w:val="center"/>
            <w:hideMark/>
          </w:tcPr>
          <w:p w14:paraId="425FB6B7"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1.012973.000.00.00.H15</w:t>
            </w:r>
          </w:p>
        </w:tc>
        <w:tc>
          <w:tcPr>
            <w:tcW w:w="2244" w:type="dxa"/>
            <w:shd w:val="clear" w:color="auto" w:fill="auto"/>
            <w:vAlign w:val="center"/>
            <w:hideMark/>
          </w:tcPr>
          <w:p w14:paraId="7633BE3B" w14:textId="77777777" w:rsidR="0008320F" w:rsidRDefault="0008320F" w:rsidP="0008320F">
            <w:pPr>
              <w:spacing w:after="0" w:line="240" w:lineRule="auto"/>
              <w:rPr>
                <w:rFonts w:eastAsia="Times New Roman" w:cs="Times New Roman"/>
                <w:color w:val="000000"/>
                <w:kern w:val="0"/>
                <w:sz w:val="24"/>
                <w14:ligatures w14:val="none"/>
              </w:rPr>
            </w:pPr>
          </w:p>
          <w:p w14:paraId="7531F8F5" w14:textId="77777777" w:rsidR="0008320F" w:rsidRDefault="0008320F" w:rsidP="0008320F">
            <w:pPr>
              <w:spacing w:after="0" w:line="240" w:lineRule="auto"/>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Sáp nhập, chia, tách cơ sở giáo dục mầm non độc lập</w:t>
            </w:r>
          </w:p>
          <w:p w14:paraId="5D81A73C" w14:textId="77777777" w:rsidR="0008320F" w:rsidRDefault="0008320F" w:rsidP="0008320F">
            <w:pPr>
              <w:spacing w:after="0" w:line="240" w:lineRule="auto"/>
              <w:rPr>
                <w:rFonts w:eastAsia="Times New Roman" w:cs="Times New Roman"/>
                <w:color w:val="000000"/>
                <w:kern w:val="0"/>
                <w:sz w:val="24"/>
                <w14:ligatures w14:val="none"/>
              </w:rPr>
            </w:pPr>
          </w:p>
          <w:p w14:paraId="6CF16C56" w14:textId="330587B3" w:rsidR="0008320F" w:rsidRPr="0008320F" w:rsidRDefault="0008320F" w:rsidP="0008320F">
            <w:pPr>
              <w:spacing w:after="0" w:line="240" w:lineRule="auto"/>
              <w:rPr>
                <w:rFonts w:eastAsia="Times New Roman" w:cs="Times New Roman"/>
                <w:color w:val="000000"/>
                <w:kern w:val="0"/>
                <w:sz w:val="24"/>
                <w14:ligatures w14:val="none"/>
              </w:rPr>
            </w:pPr>
          </w:p>
        </w:tc>
        <w:tc>
          <w:tcPr>
            <w:tcW w:w="1856" w:type="dxa"/>
            <w:shd w:val="clear" w:color="auto" w:fill="auto"/>
            <w:vAlign w:val="center"/>
            <w:hideMark/>
          </w:tcPr>
          <w:p w14:paraId="04D601A1"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Các cơ sở giáo dục khác (Bộ Giáo dục và Đào tạo)</w:t>
            </w:r>
          </w:p>
        </w:tc>
        <w:tc>
          <w:tcPr>
            <w:tcW w:w="1243" w:type="dxa"/>
            <w:shd w:val="clear" w:color="auto" w:fill="auto"/>
            <w:vAlign w:val="center"/>
            <w:hideMark/>
          </w:tcPr>
          <w:p w14:paraId="21091DA2" w14:textId="77777777" w:rsidR="0008320F" w:rsidRPr="0008320F" w:rsidRDefault="0008320F" w:rsidP="0008320F">
            <w:pPr>
              <w:spacing w:after="0" w:line="240" w:lineRule="auto"/>
              <w:jc w:val="center"/>
              <w:rPr>
                <w:rFonts w:eastAsia="Times New Roman" w:cs="Times New Roman"/>
                <w:color w:val="000000"/>
                <w:kern w:val="0"/>
                <w:sz w:val="24"/>
                <w14:ligatures w14:val="none"/>
              </w:rPr>
            </w:pPr>
            <w:r w:rsidRPr="0008320F">
              <w:rPr>
                <w:rFonts w:eastAsia="Times New Roman" w:cs="Times New Roman"/>
                <w:color w:val="000000"/>
                <w:kern w:val="0"/>
                <w:sz w:val="24"/>
                <w14:ligatures w14:val="none"/>
              </w:rPr>
              <w:t>Cấp Xã</w:t>
            </w:r>
          </w:p>
        </w:tc>
        <w:tc>
          <w:tcPr>
            <w:tcW w:w="1957" w:type="dxa"/>
            <w:shd w:val="clear" w:color="auto" w:fill="auto"/>
            <w:hideMark/>
          </w:tcPr>
          <w:p w14:paraId="75C2A6C4" w14:textId="2E8DD3BA" w:rsidR="0008320F" w:rsidRPr="0008320F" w:rsidRDefault="0008320F" w:rsidP="0008320F">
            <w:pPr>
              <w:spacing w:after="0" w:line="240" w:lineRule="auto"/>
              <w:rPr>
                <w:rFonts w:eastAsia="Times New Roman" w:cs="Times New Roman"/>
                <w:color w:val="000000"/>
                <w:kern w:val="0"/>
                <w:sz w:val="24"/>
                <w14:ligatures w14:val="none"/>
              </w:rPr>
            </w:pPr>
            <w:r>
              <w:rPr>
                <w:noProof/>
              </w:rPr>
              <w:drawing>
                <wp:anchor distT="0" distB="0" distL="114300" distR="114300" simplePos="0" relativeHeight="251663360" behindDoc="1" locked="0" layoutInCell="1" allowOverlap="1" wp14:anchorId="0C8E3355" wp14:editId="67D71678">
                  <wp:simplePos x="0" y="0"/>
                  <wp:positionH relativeFrom="column">
                    <wp:posOffset>-60960</wp:posOffset>
                  </wp:positionH>
                  <wp:positionV relativeFrom="paragraph">
                    <wp:posOffset>-2540</wp:posOffset>
                  </wp:positionV>
                  <wp:extent cx="1219200" cy="930398"/>
                  <wp:effectExtent l="0" t="0" r="0" b="3175"/>
                  <wp:wrapNone/>
                  <wp:docPr id="170" name="Picture 88">
                    <a:extLst xmlns:a="http://schemas.openxmlformats.org/drawingml/2006/main">
                      <a:ext uri="{FF2B5EF4-FFF2-40B4-BE49-F238E27FC236}">
                        <a16:creationId xmlns:a16="http://schemas.microsoft.com/office/drawing/2014/main" id="{5DE60A7B-884E-4A3A-4BED-1800CD01F8E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Picture 88">
                            <a:extLst>
                              <a:ext uri="{FF2B5EF4-FFF2-40B4-BE49-F238E27FC236}">
                                <a16:creationId xmlns:a16="http://schemas.microsoft.com/office/drawing/2014/main" id="{5DE60A7B-884E-4A3A-4BED-1800CD01F8E8}"/>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19200" cy="930398"/>
                          </a:xfrm>
                          <a:prstGeom prst="rect">
                            <a:avLst/>
                          </a:prstGeom>
                          <a:noFill/>
                        </pic:spPr>
                      </pic:pic>
                    </a:graphicData>
                  </a:graphic>
                  <wp14:sizeRelH relativeFrom="margin">
                    <wp14:pctWidth>0</wp14:pctWidth>
                  </wp14:sizeRelH>
                  <wp14:sizeRelV relativeFrom="margin">
                    <wp14:pctHeight>0</wp14:pctHeight>
                  </wp14:sizeRelV>
                </wp:anchor>
              </w:drawing>
            </w:r>
            <w:r w:rsidRPr="0008320F">
              <w:rPr>
                <w:rFonts w:eastAsia="Times New Roman" w:cs="Times New Roman"/>
                <w:color w:val="000000"/>
                <w:kern w:val="0"/>
                <w:sz w:val="24"/>
                <w14:ligatures w14:val="none"/>
              </w:rPr>
              <w:t> </w:t>
            </w:r>
          </w:p>
        </w:tc>
      </w:tr>
    </w:tbl>
    <w:p w14:paraId="124EFBD0" w14:textId="77777777" w:rsidR="008E43A4" w:rsidRDefault="008E43A4" w:rsidP="000941FC">
      <w:pPr>
        <w:spacing w:after="0" w:line="240" w:lineRule="auto"/>
        <w:jc w:val="center"/>
        <w:rPr>
          <w:b/>
          <w:bCs/>
          <w:sz w:val="46"/>
          <w:szCs w:val="46"/>
        </w:rPr>
      </w:pPr>
    </w:p>
    <w:sectPr w:rsidR="008E43A4" w:rsidSect="008E43A4">
      <w:pgSz w:w="11907" w:h="16840" w:code="9"/>
      <w:pgMar w:top="1134" w:right="567" w:bottom="1134"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B5FC1"/>
    <w:multiLevelType w:val="hybridMultilevel"/>
    <w:tmpl w:val="86B097B4"/>
    <w:lvl w:ilvl="0" w:tplc="F35CAA44">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12179A"/>
    <w:multiLevelType w:val="hybridMultilevel"/>
    <w:tmpl w:val="54409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B7B5C"/>
    <w:multiLevelType w:val="hybridMultilevel"/>
    <w:tmpl w:val="891C7128"/>
    <w:lvl w:ilvl="0" w:tplc="F35CAA44">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DD2A42"/>
    <w:multiLevelType w:val="hybridMultilevel"/>
    <w:tmpl w:val="FBB8694E"/>
    <w:lvl w:ilvl="0" w:tplc="616E4DEE">
      <w:start w:val="1"/>
      <w:numFmt w:val="decimal"/>
      <w:lvlText w:val="%1"/>
      <w:lvlJc w:val="center"/>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1160432">
    <w:abstractNumId w:val="3"/>
  </w:num>
  <w:num w:numId="2" w16cid:durableId="1954092830">
    <w:abstractNumId w:val="1"/>
  </w:num>
  <w:num w:numId="3" w16cid:durableId="1186482439">
    <w:abstractNumId w:val="2"/>
  </w:num>
  <w:num w:numId="4" w16cid:durableId="2214109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132"/>
    <w:rsid w:val="00052126"/>
    <w:rsid w:val="0008320F"/>
    <w:rsid w:val="000941FC"/>
    <w:rsid w:val="00141231"/>
    <w:rsid w:val="00194F65"/>
    <w:rsid w:val="001D73DD"/>
    <w:rsid w:val="00265BED"/>
    <w:rsid w:val="00294C26"/>
    <w:rsid w:val="002D6100"/>
    <w:rsid w:val="00302BF3"/>
    <w:rsid w:val="00324132"/>
    <w:rsid w:val="00384C1B"/>
    <w:rsid w:val="003F4BCA"/>
    <w:rsid w:val="00427513"/>
    <w:rsid w:val="00517B87"/>
    <w:rsid w:val="00563771"/>
    <w:rsid w:val="00634193"/>
    <w:rsid w:val="0081127B"/>
    <w:rsid w:val="00847114"/>
    <w:rsid w:val="008E43A4"/>
    <w:rsid w:val="008F74F0"/>
    <w:rsid w:val="00965DA7"/>
    <w:rsid w:val="009758BD"/>
    <w:rsid w:val="00A23A4B"/>
    <w:rsid w:val="00AC6F6A"/>
    <w:rsid w:val="00B06892"/>
    <w:rsid w:val="00CC5351"/>
    <w:rsid w:val="00D923E1"/>
    <w:rsid w:val="00F97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FF0B"/>
  <w15:chartTrackingRefBased/>
  <w15:docId w15:val="{F51147ED-C2D4-4F93-98F1-3BCD59D01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4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24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24132"/>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2413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2413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2413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2413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2413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2413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41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241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24132"/>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2413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2413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2413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2413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2413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2413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24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41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413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24132"/>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24132"/>
    <w:pPr>
      <w:spacing w:before="160"/>
      <w:jc w:val="center"/>
    </w:pPr>
    <w:rPr>
      <w:i/>
      <w:iCs/>
      <w:color w:val="404040" w:themeColor="text1" w:themeTint="BF"/>
    </w:rPr>
  </w:style>
  <w:style w:type="character" w:customStyle="1" w:styleId="QuoteChar">
    <w:name w:val="Quote Char"/>
    <w:basedOn w:val="DefaultParagraphFont"/>
    <w:link w:val="Quote"/>
    <w:uiPriority w:val="29"/>
    <w:rsid w:val="00324132"/>
    <w:rPr>
      <w:i/>
      <w:iCs/>
      <w:color w:val="404040" w:themeColor="text1" w:themeTint="BF"/>
    </w:rPr>
  </w:style>
  <w:style w:type="paragraph" w:styleId="ListParagraph">
    <w:name w:val="List Paragraph"/>
    <w:basedOn w:val="Normal"/>
    <w:uiPriority w:val="34"/>
    <w:qFormat/>
    <w:rsid w:val="00324132"/>
    <w:pPr>
      <w:ind w:left="720"/>
      <w:contextualSpacing/>
    </w:pPr>
  </w:style>
  <w:style w:type="character" w:styleId="IntenseEmphasis">
    <w:name w:val="Intense Emphasis"/>
    <w:basedOn w:val="DefaultParagraphFont"/>
    <w:uiPriority w:val="21"/>
    <w:qFormat/>
    <w:rsid w:val="00324132"/>
    <w:rPr>
      <w:i/>
      <w:iCs/>
      <w:color w:val="0F4761" w:themeColor="accent1" w:themeShade="BF"/>
    </w:rPr>
  </w:style>
  <w:style w:type="paragraph" w:styleId="IntenseQuote">
    <w:name w:val="Intense Quote"/>
    <w:basedOn w:val="Normal"/>
    <w:next w:val="Normal"/>
    <w:link w:val="IntenseQuoteChar"/>
    <w:uiPriority w:val="30"/>
    <w:qFormat/>
    <w:rsid w:val="00324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4132"/>
    <w:rPr>
      <w:i/>
      <w:iCs/>
      <w:color w:val="0F4761" w:themeColor="accent1" w:themeShade="BF"/>
    </w:rPr>
  </w:style>
  <w:style w:type="character" w:styleId="IntenseReference">
    <w:name w:val="Intense Reference"/>
    <w:basedOn w:val="DefaultParagraphFont"/>
    <w:uiPriority w:val="32"/>
    <w:qFormat/>
    <w:rsid w:val="00324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72857">
      <w:bodyDiv w:val="1"/>
      <w:marLeft w:val="0"/>
      <w:marRight w:val="0"/>
      <w:marTop w:val="0"/>
      <w:marBottom w:val="0"/>
      <w:divBdr>
        <w:top w:val="none" w:sz="0" w:space="0" w:color="auto"/>
        <w:left w:val="none" w:sz="0" w:space="0" w:color="auto"/>
        <w:bottom w:val="none" w:sz="0" w:space="0" w:color="auto"/>
        <w:right w:val="none" w:sz="0" w:space="0" w:color="auto"/>
      </w:divBdr>
    </w:div>
    <w:div w:id="275908273">
      <w:bodyDiv w:val="1"/>
      <w:marLeft w:val="0"/>
      <w:marRight w:val="0"/>
      <w:marTop w:val="0"/>
      <w:marBottom w:val="0"/>
      <w:divBdr>
        <w:top w:val="none" w:sz="0" w:space="0" w:color="auto"/>
        <w:left w:val="none" w:sz="0" w:space="0" w:color="auto"/>
        <w:bottom w:val="none" w:sz="0" w:space="0" w:color="auto"/>
        <w:right w:val="none" w:sz="0" w:space="0" w:color="auto"/>
      </w:divBdr>
    </w:div>
    <w:div w:id="393742388">
      <w:bodyDiv w:val="1"/>
      <w:marLeft w:val="0"/>
      <w:marRight w:val="0"/>
      <w:marTop w:val="0"/>
      <w:marBottom w:val="0"/>
      <w:divBdr>
        <w:top w:val="none" w:sz="0" w:space="0" w:color="auto"/>
        <w:left w:val="none" w:sz="0" w:space="0" w:color="auto"/>
        <w:bottom w:val="none" w:sz="0" w:space="0" w:color="auto"/>
        <w:right w:val="none" w:sz="0" w:space="0" w:color="auto"/>
      </w:divBdr>
    </w:div>
    <w:div w:id="582498283">
      <w:bodyDiv w:val="1"/>
      <w:marLeft w:val="0"/>
      <w:marRight w:val="0"/>
      <w:marTop w:val="0"/>
      <w:marBottom w:val="0"/>
      <w:divBdr>
        <w:top w:val="none" w:sz="0" w:space="0" w:color="auto"/>
        <w:left w:val="none" w:sz="0" w:space="0" w:color="auto"/>
        <w:bottom w:val="none" w:sz="0" w:space="0" w:color="auto"/>
        <w:right w:val="none" w:sz="0" w:space="0" w:color="auto"/>
      </w:divBdr>
    </w:div>
    <w:div w:id="907154901">
      <w:bodyDiv w:val="1"/>
      <w:marLeft w:val="0"/>
      <w:marRight w:val="0"/>
      <w:marTop w:val="0"/>
      <w:marBottom w:val="0"/>
      <w:divBdr>
        <w:top w:val="none" w:sz="0" w:space="0" w:color="auto"/>
        <w:left w:val="none" w:sz="0" w:space="0" w:color="auto"/>
        <w:bottom w:val="none" w:sz="0" w:space="0" w:color="auto"/>
        <w:right w:val="none" w:sz="0" w:space="0" w:color="auto"/>
      </w:divBdr>
    </w:div>
    <w:div w:id="1001742345">
      <w:bodyDiv w:val="1"/>
      <w:marLeft w:val="0"/>
      <w:marRight w:val="0"/>
      <w:marTop w:val="0"/>
      <w:marBottom w:val="0"/>
      <w:divBdr>
        <w:top w:val="none" w:sz="0" w:space="0" w:color="auto"/>
        <w:left w:val="none" w:sz="0" w:space="0" w:color="auto"/>
        <w:bottom w:val="none" w:sz="0" w:space="0" w:color="auto"/>
        <w:right w:val="none" w:sz="0" w:space="0" w:color="auto"/>
      </w:divBdr>
    </w:div>
    <w:div w:id="1914580885">
      <w:bodyDiv w:val="1"/>
      <w:marLeft w:val="0"/>
      <w:marRight w:val="0"/>
      <w:marTop w:val="0"/>
      <w:marBottom w:val="0"/>
      <w:divBdr>
        <w:top w:val="none" w:sz="0" w:space="0" w:color="auto"/>
        <w:left w:val="none" w:sz="0" w:space="0" w:color="auto"/>
        <w:bottom w:val="none" w:sz="0" w:space="0" w:color="auto"/>
        <w:right w:val="none" w:sz="0" w:space="0" w:color="auto"/>
      </w:divBdr>
    </w:div>
    <w:div w:id="1965304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037AEF-0B00-42A6-809F-998A8016E5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204</Words>
  <Characters>1164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cp:lastPrinted>2025-07-05T02:22:00Z</cp:lastPrinted>
  <dcterms:created xsi:type="dcterms:W3CDTF">2025-07-05T02:24:00Z</dcterms:created>
  <dcterms:modified xsi:type="dcterms:W3CDTF">2025-07-08T09:55:00Z</dcterms:modified>
</cp:coreProperties>
</file>